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35" w:rsidRDefault="00014335" w:rsidP="00014335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Информация для размещения</w:t>
      </w:r>
    </w:p>
    <w:p w:rsidR="00014335" w:rsidRDefault="00014335" w:rsidP="00014335">
      <w:pPr>
        <w:jc w:val="both"/>
        <w:textAlignment w:val="baseline"/>
        <w:rPr>
          <w:sz w:val="28"/>
          <w:szCs w:val="28"/>
        </w:rPr>
      </w:pPr>
    </w:p>
    <w:p w:rsidR="00014335" w:rsidRDefault="00014335" w:rsidP="00014335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Курчатовской межрайонной прокуратурой осуществлен мониторинг сети «Интернет» </w:t>
      </w:r>
      <w:r>
        <w:rPr>
          <w:rFonts w:eastAsia="Calibri"/>
          <w:sz w:val="28"/>
          <w:szCs w:val="28"/>
          <w:lang w:eastAsia="en-US"/>
        </w:rPr>
        <w:t xml:space="preserve">на предмет размещения </w:t>
      </w:r>
      <w:r>
        <w:rPr>
          <w:sz w:val="28"/>
          <w:szCs w:val="28"/>
        </w:rPr>
        <w:t>информации, причиняющей вред здоровью и (или) развитию детей.</w:t>
      </w:r>
    </w:p>
    <w:p w:rsidR="00014335" w:rsidRDefault="00014335" w:rsidP="000143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ходе проведенного мониторинга 19 июня 2019 года Курчатовской межрайонной прокуратурой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 выявлена группа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с открытым доступом «А.У.Е»: </w:t>
      </w:r>
      <w:r>
        <w:rPr>
          <w:color w:val="FF0000"/>
          <w:sz w:val="28"/>
          <w:szCs w:val="28"/>
        </w:rPr>
        <w:t>https://vk.com/club142715295</w:t>
      </w:r>
      <w:r>
        <w:rPr>
          <w:sz w:val="28"/>
          <w:szCs w:val="28"/>
        </w:rPr>
        <w:t xml:space="preserve">, содержащая информацию, запрещенную для распространения среди детей в соответствии со ст. 5 Федерального закона от 29.12.2010 № 436-ФЗ «О защите детей от информации, причиняющей вред их здоровью и развитию» (оправдывающая противоправное поведение; содержащая нецензурную брань;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совершении правонарушений и преступлений, азартных играх).  Абоненты сайта URL с адресом: </w:t>
      </w:r>
      <w:r>
        <w:rPr>
          <w:color w:val="FF0000"/>
          <w:sz w:val="28"/>
          <w:szCs w:val="28"/>
        </w:rPr>
        <w:t>https://vk.com/club142715295</w:t>
      </w:r>
      <w:r>
        <w:rPr>
          <w:sz w:val="28"/>
          <w:szCs w:val="28"/>
        </w:rPr>
        <w:t xml:space="preserve"> имеют свободный доступ к данному Интернет-ресурсу. Размещенная на сайте информация создает образ противоправного поведения как приемлемого обществом явления, способствует укоренению в обществе мнения об обыденности этого явления.</w:t>
      </w:r>
    </w:p>
    <w:p w:rsidR="00014335" w:rsidRDefault="00014335" w:rsidP="000143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образом, на страницах указанного сайта распространяется информация, причиняющая вред здоровью и развитию ребенка, оправдывающая противоправное поведение, содержащая нецензурную брань, способная вызвать у детей желание употребить наркотические средства, психотропные или одурманивающие вещества, табачные изделия, алкогольную и спиртосодержащую продукцию, принять участие в совершении правонарушений и преступлений, в азартных играх.</w:t>
      </w:r>
    </w:p>
    <w:p w:rsidR="00014335" w:rsidRDefault="00014335" w:rsidP="000143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Информация, размещенная на Интернет-сайте с URL с адресом: </w:t>
      </w:r>
      <w:r>
        <w:rPr>
          <w:color w:val="FF0000"/>
          <w:sz w:val="28"/>
          <w:szCs w:val="28"/>
        </w:rPr>
        <w:t>https://vk.com/club142715295</w:t>
      </w:r>
      <w:r>
        <w:rPr>
          <w:sz w:val="28"/>
          <w:szCs w:val="28"/>
        </w:rPr>
        <w:t>, являясь свободной и общедоступной, подрывает основы Конституционного строя РФ, подрывает авторитет легитимных органов исполнительной и судебной власти, наносит урон нравственности, формированию правового сознания граждан, в том числе несовершеннолетних, что влечет совершение гражданами преступлений и административных правонарушений.</w:t>
      </w:r>
    </w:p>
    <w:p w:rsidR="00014335" w:rsidRDefault="00014335" w:rsidP="00014335">
      <w:pPr>
        <w:spacing w:line="31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Ограничение доступа к размещенной на указанном сайте информации требуется в целях защиты основ конституционного строя, нравственности, здоровья, прав и законных интересов неопределенного круга лиц, в том числе не достигших совершеннолетия.</w:t>
      </w:r>
    </w:p>
    <w:p w:rsidR="000311A1" w:rsidRDefault="000311A1" w:rsidP="000311A1">
      <w:pPr>
        <w:ind w:firstLine="708"/>
        <w:jc w:val="both"/>
        <w:rPr>
          <w:sz w:val="28"/>
          <w:szCs w:val="28"/>
        </w:rPr>
      </w:pPr>
      <w:r w:rsidRPr="00204568">
        <w:rPr>
          <w:rFonts w:eastAsiaTheme="minorHAnsi"/>
          <w:sz w:val="28"/>
          <w:szCs w:val="28"/>
          <w:lang w:eastAsia="en-US"/>
        </w:rPr>
        <w:t xml:space="preserve">В связи с этим Курчатовским межрайонным прокурором подано исковое заявление </w:t>
      </w:r>
      <w:r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 xml:space="preserve">ризнать запрещенной на всей территории Российской Федерации информацию, размещенную в информационно-коммуникационной сети Интернет на сайте </w:t>
      </w:r>
      <w:hyperlink r:id="rId4" w:history="1">
        <w:r w:rsidRPr="002241C8">
          <w:rPr>
            <w:rStyle w:val="a3"/>
            <w:sz w:val="28"/>
            <w:szCs w:val="28"/>
          </w:rPr>
          <w:t>https://vk.com/club142715295</w:t>
        </w:r>
      </w:hyperlink>
      <w:r>
        <w:rPr>
          <w:sz w:val="28"/>
          <w:szCs w:val="28"/>
        </w:rPr>
        <w:t>.</w:t>
      </w:r>
    </w:p>
    <w:p w:rsidR="000311A1" w:rsidRDefault="000311A1" w:rsidP="000311A1">
      <w:pPr>
        <w:jc w:val="both"/>
        <w:rPr>
          <w:sz w:val="28"/>
          <w:szCs w:val="28"/>
        </w:rPr>
      </w:pPr>
    </w:p>
    <w:p w:rsidR="000311A1" w:rsidRDefault="000311A1" w:rsidP="000311A1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Помощник прокурора                                                                Н.В. Деренкова</w:t>
      </w:r>
      <w:bookmarkStart w:id="0" w:name="_GoBack"/>
      <w:bookmarkEnd w:id="0"/>
    </w:p>
    <w:p w:rsidR="00014335" w:rsidRDefault="00014335" w:rsidP="00014335">
      <w:pPr>
        <w:jc w:val="both"/>
        <w:textAlignment w:val="baseline"/>
        <w:rPr>
          <w:sz w:val="28"/>
          <w:szCs w:val="28"/>
        </w:rPr>
      </w:pPr>
    </w:p>
    <w:p w:rsidR="00B556BA" w:rsidRDefault="00B556BA"/>
    <w:sectPr w:rsidR="00B5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52"/>
    <w:rsid w:val="00014335"/>
    <w:rsid w:val="000311A1"/>
    <w:rsid w:val="00A64D52"/>
    <w:rsid w:val="00B5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BCE0"/>
  <w15:chartTrackingRefBased/>
  <w15:docId w15:val="{55FB0488-E8EE-44C7-9B5C-0FF11179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42715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Владимировна</dc:creator>
  <cp:keywords/>
  <dc:description/>
  <cp:lastModifiedBy>Сергеева Наталья Владимировна</cp:lastModifiedBy>
  <cp:revision>3</cp:revision>
  <dcterms:created xsi:type="dcterms:W3CDTF">2019-06-28T08:37:00Z</dcterms:created>
  <dcterms:modified xsi:type="dcterms:W3CDTF">2019-06-28T08:39:00Z</dcterms:modified>
</cp:coreProperties>
</file>