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22" w:rsidRPr="00592922" w:rsidRDefault="00592922" w:rsidP="005929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922">
        <w:rPr>
          <w:rFonts w:ascii="Times New Roman" w:hAnsi="Times New Roman" w:cs="Times New Roman"/>
          <w:b/>
          <w:sz w:val="28"/>
          <w:szCs w:val="28"/>
        </w:rPr>
        <w:t>Новые Правила пользования жилыми помещениями</w:t>
      </w:r>
    </w:p>
    <w:p w:rsidR="00592922" w:rsidRPr="00592922" w:rsidRDefault="00592922" w:rsidP="0059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922" w:rsidRPr="00592922" w:rsidRDefault="00592922" w:rsidP="0059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922">
        <w:rPr>
          <w:rFonts w:ascii="Times New Roman" w:hAnsi="Times New Roman" w:cs="Times New Roman"/>
          <w:sz w:val="28"/>
          <w:szCs w:val="28"/>
        </w:rPr>
        <w:t>Приказом Минстроя РФ от 14.05.2021 № 292/</w:t>
      </w:r>
      <w:proofErr w:type="spellStart"/>
      <w:proofErr w:type="gramStart"/>
      <w:r w:rsidRPr="0059292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92922">
        <w:rPr>
          <w:rFonts w:ascii="Times New Roman" w:hAnsi="Times New Roman" w:cs="Times New Roman"/>
          <w:sz w:val="28"/>
          <w:szCs w:val="28"/>
        </w:rPr>
        <w:t>, вступающим в силу с 01.03.2022 и действующим до 01.03.2028, утверждены Правила пользования жилыми помещениями государственного и муниципального жилищных фондов, а также принадлежащими на праве собственности гражданам и юридическим лицам жилыми помещениями в многоквартирном доме.</w:t>
      </w:r>
    </w:p>
    <w:p w:rsidR="00441E11" w:rsidRDefault="00592922" w:rsidP="0059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922">
        <w:rPr>
          <w:rFonts w:ascii="Times New Roman" w:hAnsi="Times New Roman" w:cs="Times New Roman"/>
          <w:sz w:val="28"/>
          <w:szCs w:val="28"/>
        </w:rPr>
        <w:t>Пользование должно осуществляться с учетом соблюдения прав и законных интересов проживающих в жилом помещении граждан, соседей, требований пожарной безопасности, санитарно-гигиенических, экологических и иных требований законодательства.</w:t>
      </w:r>
    </w:p>
    <w:p w:rsidR="00592922" w:rsidRDefault="00592922" w:rsidP="0059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2922" w:rsidRPr="00592922" w:rsidRDefault="00592922" w:rsidP="0059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межрайпрокурора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М. Фомина</w:t>
      </w:r>
    </w:p>
    <w:sectPr w:rsidR="00592922" w:rsidRPr="0059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8A"/>
    <w:rsid w:val="00441E11"/>
    <w:rsid w:val="00592922"/>
    <w:rsid w:val="00B3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SPecialiST RePack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2</cp:revision>
  <dcterms:created xsi:type="dcterms:W3CDTF">2022-04-04T18:56:00Z</dcterms:created>
  <dcterms:modified xsi:type="dcterms:W3CDTF">2022-04-04T18:57:00Z</dcterms:modified>
</cp:coreProperties>
</file>